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211D95" w14:textId="77777777" w:rsidR="00417766" w:rsidRDefault="00417766" w:rsidP="00417766">
      <w:pPr>
        <w:jc w:val="center"/>
        <w:rPr>
          <w:rFonts w:ascii="Comic Sans MS" w:hAnsi="Comic Sans MS"/>
          <w:b/>
          <w:sz w:val="24"/>
          <w:szCs w:val="24"/>
          <w:u w:val="single"/>
        </w:rPr>
      </w:pPr>
      <w:r w:rsidRPr="00417766">
        <w:rPr>
          <w:rFonts w:ascii="Comic Sans MS" w:hAnsi="Comic Sans MS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AA39EF6" wp14:editId="1216065B">
                <wp:simplePos x="0" y="0"/>
                <wp:positionH relativeFrom="column">
                  <wp:posOffset>-652145</wp:posOffset>
                </wp:positionH>
                <wp:positionV relativeFrom="paragraph">
                  <wp:posOffset>1905</wp:posOffset>
                </wp:positionV>
                <wp:extent cx="1047750" cy="1162050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775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A82B0D" w14:textId="77777777" w:rsidR="00417766" w:rsidRDefault="00417766" w:rsidP="00417766">
                            <w:pPr>
                              <w:pStyle w:val="NormalWeb"/>
                            </w:pPr>
                            <w:r w:rsidRPr="00417766">
                              <w:rPr>
                                <w:noProof/>
                              </w:rPr>
                              <w:drawing>
                                <wp:inline distT="0" distB="0" distL="0" distR="0" wp14:anchorId="3146D3D4" wp14:editId="053940C3">
                                  <wp:extent cx="855980" cy="944748"/>
                                  <wp:effectExtent l="0" t="0" r="1270" b="8255"/>
                                  <wp:docPr id="2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5980" cy="94474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68876CE" w14:textId="77777777" w:rsidR="00417766" w:rsidRDefault="004177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A39EF6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51.35pt;margin-top:.15pt;width:82.5pt;height:9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" stroked="f">
                <v:textbox>
                  <w:txbxContent>
                    <w:p w14:paraId="68A82B0D" w14:textId="77777777" w:rsidR="00417766" w:rsidRDefault="00417766" w:rsidP="00417766">
                      <w:pPr>
                        <w:pStyle w:val="NormalWeb"/>
                      </w:pPr>
                      <w:r w:rsidRPr="00417766">
                        <w:rPr>
                          <w:noProof/>
                        </w:rPr>
                        <w:drawing>
                          <wp:inline distT="0" distB="0" distL="0" distR="0" wp14:anchorId="3146D3D4" wp14:editId="053940C3">
                            <wp:extent cx="855980" cy="944748"/>
                            <wp:effectExtent l="0" t="0" r="1270" b="8255"/>
                            <wp:docPr id="2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55980" cy="94474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68876CE" w14:textId="77777777" w:rsidR="00417766" w:rsidRDefault="00417766"/>
                  </w:txbxContent>
                </v:textbox>
                <w10:wrap type="square"/>
              </v:shape>
            </w:pict>
          </mc:Fallback>
        </mc:AlternateContent>
      </w:r>
    </w:p>
    <w:p w14:paraId="2678A9C8" w14:textId="77777777" w:rsidR="00417766" w:rsidRPr="00417766" w:rsidRDefault="00417766" w:rsidP="00417766">
      <w:pPr>
        <w:jc w:val="center"/>
        <w:rPr>
          <w:rFonts w:ascii="Comic Sans MS" w:hAnsi="Comic Sans MS"/>
          <w:b/>
          <w:sz w:val="24"/>
          <w:szCs w:val="24"/>
          <w:u w:val="single"/>
        </w:rPr>
      </w:pPr>
      <w:r w:rsidRPr="00417766">
        <w:rPr>
          <w:rFonts w:ascii="Comic Sans MS" w:hAnsi="Comic Sans MS"/>
          <w:b/>
          <w:sz w:val="24"/>
          <w:szCs w:val="24"/>
          <w:u w:val="single"/>
        </w:rPr>
        <w:t>LISTE DES DÉLIBÉRATIONS EXAMINÉES EN SÉANCE</w:t>
      </w:r>
    </w:p>
    <w:p w14:paraId="7E163086" w14:textId="33C55396" w:rsidR="00414DC3" w:rsidRPr="00417766" w:rsidRDefault="00417766" w:rsidP="00417766">
      <w:pPr>
        <w:jc w:val="center"/>
        <w:rPr>
          <w:rFonts w:ascii="Comic Sans MS" w:hAnsi="Comic Sans MS"/>
          <w:b/>
          <w:sz w:val="24"/>
          <w:szCs w:val="24"/>
          <w:u w:val="single"/>
        </w:rPr>
      </w:pPr>
      <w:r w:rsidRPr="00417766">
        <w:rPr>
          <w:rFonts w:ascii="Comic Sans MS" w:hAnsi="Comic Sans MS"/>
          <w:b/>
          <w:sz w:val="24"/>
          <w:szCs w:val="24"/>
          <w:u w:val="single"/>
        </w:rPr>
        <w:t>DU CONSEIL MUNICIPAL DU 2</w:t>
      </w:r>
      <w:r w:rsidR="00045645">
        <w:rPr>
          <w:rFonts w:ascii="Comic Sans MS" w:hAnsi="Comic Sans MS"/>
          <w:b/>
          <w:sz w:val="24"/>
          <w:szCs w:val="24"/>
          <w:u w:val="single"/>
        </w:rPr>
        <w:t>0 JUIN</w:t>
      </w:r>
      <w:r w:rsidR="004D04F1">
        <w:rPr>
          <w:rFonts w:ascii="Comic Sans MS" w:hAnsi="Comic Sans MS"/>
          <w:b/>
          <w:sz w:val="24"/>
          <w:szCs w:val="24"/>
          <w:u w:val="single"/>
        </w:rPr>
        <w:t xml:space="preserve"> 2024 A 20H00</w:t>
      </w:r>
    </w:p>
    <w:p w14:paraId="345080D6" w14:textId="77777777" w:rsidR="0084629F" w:rsidRPr="00242436" w:rsidRDefault="0084629F" w:rsidP="0084629F">
      <w:pPr>
        <w:spacing w:line="276" w:lineRule="auto"/>
        <w:rPr>
          <w:b/>
          <w:bCs/>
          <w:sz w:val="16"/>
          <w:szCs w:val="16"/>
        </w:rPr>
      </w:pPr>
    </w:p>
    <w:p w14:paraId="0F6B6AD6" w14:textId="77777777" w:rsidR="0084629F" w:rsidRDefault="0084629F">
      <w:pPr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994"/>
        <w:gridCol w:w="5939"/>
        <w:gridCol w:w="1843"/>
      </w:tblGrid>
      <w:tr w:rsidR="00417766" w14:paraId="6227ACA7" w14:textId="77777777" w:rsidTr="00045645">
        <w:trPr>
          <w:trHeight w:val="515"/>
        </w:trPr>
        <w:tc>
          <w:tcPr>
            <w:tcW w:w="1994" w:type="dxa"/>
            <w:shd w:val="clear" w:color="auto" w:fill="F7CAAC" w:themeFill="accent2" w:themeFillTint="66"/>
            <w:vAlign w:val="center"/>
          </w:tcPr>
          <w:p w14:paraId="26EE4619" w14:textId="77777777" w:rsidR="00417766" w:rsidRDefault="00417766" w:rsidP="0041776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N°</w:t>
            </w:r>
          </w:p>
        </w:tc>
        <w:tc>
          <w:tcPr>
            <w:tcW w:w="5939" w:type="dxa"/>
            <w:shd w:val="clear" w:color="auto" w:fill="F7CAAC" w:themeFill="accent2" w:themeFillTint="66"/>
            <w:vAlign w:val="center"/>
          </w:tcPr>
          <w:p w14:paraId="1E03E2F5" w14:textId="77777777" w:rsidR="00417766" w:rsidRDefault="00417766" w:rsidP="0041776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OBJET</w:t>
            </w:r>
          </w:p>
        </w:tc>
        <w:tc>
          <w:tcPr>
            <w:tcW w:w="1843" w:type="dxa"/>
            <w:shd w:val="clear" w:color="auto" w:fill="F7CAAC" w:themeFill="accent2" w:themeFillTint="66"/>
            <w:vAlign w:val="center"/>
          </w:tcPr>
          <w:p w14:paraId="16269B7C" w14:textId="77777777" w:rsidR="00417766" w:rsidRDefault="00417766" w:rsidP="0041776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DÉCISION</w:t>
            </w:r>
          </w:p>
        </w:tc>
      </w:tr>
      <w:tr w:rsidR="00417766" w14:paraId="418B2B27" w14:textId="77777777" w:rsidTr="00045645">
        <w:trPr>
          <w:trHeight w:val="454"/>
        </w:trPr>
        <w:tc>
          <w:tcPr>
            <w:tcW w:w="1994" w:type="dxa"/>
            <w:vAlign w:val="center"/>
          </w:tcPr>
          <w:p w14:paraId="27175CE2" w14:textId="723BCB57" w:rsidR="00417766" w:rsidRDefault="00417766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DEL</w:t>
            </w:r>
            <w:r w:rsidR="00045645">
              <w:rPr>
                <w:rFonts w:ascii="Comic Sans MS" w:hAnsi="Comic Sans MS"/>
                <w:sz w:val="24"/>
                <w:szCs w:val="24"/>
              </w:rPr>
              <w:t>2006</w:t>
            </w:r>
            <w:r w:rsidR="004D04F1">
              <w:rPr>
                <w:rFonts w:ascii="Comic Sans MS" w:hAnsi="Comic Sans MS"/>
                <w:sz w:val="24"/>
                <w:szCs w:val="24"/>
              </w:rPr>
              <w:t>24</w:t>
            </w:r>
            <w:r>
              <w:rPr>
                <w:rFonts w:ascii="Comic Sans MS" w:hAnsi="Comic Sans MS"/>
                <w:sz w:val="24"/>
                <w:szCs w:val="24"/>
              </w:rPr>
              <w:t>_0</w:t>
            </w:r>
            <w:r w:rsidR="004D04F1"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5939" w:type="dxa"/>
            <w:vAlign w:val="center"/>
          </w:tcPr>
          <w:p w14:paraId="46531840" w14:textId="71AF69FB" w:rsidR="00417766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Budget communal 2024 – Décision modificative N°1</w:t>
            </w:r>
          </w:p>
        </w:tc>
        <w:tc>
          <w:tcPr>
            <w:tcW w:w="1843" w:type="dxa"/>
            <w:vAlign w:val="center"/>
          </w:tcPr>
          <w:p w14:paraId="7CD63A65" w14:textId="77777777" w:rsidR="00417766" w:rsidRDefault="00417766" w:rsidP="00045645">
            <w:pPr>
              <w:spacing w:line="276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Approuvée</w:t>
            </w:r>
          </w:p>
        </w:tc>
      </w:tr>
      <w:tr w:rsidR="00E565A7" w14:paraId="520192E4" w14:textId="77777777" w:rsidTr="00045645">
        <w:trPr>
          <w:trHeight w:val="454"/>
        </w:trPr>
        <w:tc>
          <w:tcPr>
            <w:tcW w:w="1994" w:type="dxa"/>
            <w:vAlign w:val="center"/>
          </w:tcPr>
          <w:p w14:paraId="130357C1" w14:textId="7B8E5097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DEL200624_0</w:t>
            </w:r>
            <w:r>
              <w:rPr>
                <w:rFonts w:ascii="Comic Sans MS" w:hAnsi="Comic Sans MS"/>
                <w:sz w:val="24"/>
                <w:szCs w:val="24"/>
              </w:rPr>
              <w:t>2</w:t>
            </w:r>
          </w:p>
        </w:tc>
        <w:tc>
          <w:tcPr>
            <w:tcW w:w="5939" w:type="dxa"/>
            <w:vAlign w:val="center"/>
          </w:tcPr>
          <w:p w14:paraId="024A3FC3" w14:textId="1727B89E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Réalisation d’un emprunt pour le financement de la restructuration et de l’extension de l’école</w:t>
            </w:r>
          </w:p>
        </w:tc>
        <w:tc>
          <w:tcPr>
            <w:tcW w:w="1843" w:type="dxa"/>
            <w:vAlign w:val="center"/>
          </w:tcPr>
          <w:p w14:paraId="757CDB9A" w14:textId="77777777" w:rsidR="00E565A7" w:rsidRDefault="00E565A7" w:rsidP="00045645">
            <w:pPr>
              <w:spacing w:line="276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Approuvée</w:t>
            </w:r>
          </w:p>
        </w:tc>
      </w:tr>
      <w:tr w:rsidR="00E565A7" w14:paraId="1D88BA2E" w14:textId="77777777" w:rsidTr="00045645">
        <w:trPr>
          <w:trHeight w:val="454"/>
        </w:trPr>
        <w:tc>
          <w:tcPr>
            <w:tcW w:w="1994" w:type="dxa"/>
            <w:vAlign w:val="center"/>
          </w:tcPr>
          <w:p w14:paraId="216D0D9F" w14:textId="0132868D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DEL200624_0</w:t>
            </w:r>
            <w:r>
              <w:rPr>
                <w:rFonts w:ascii="Comic Sans MS" w:hAnsi="Comic Sans MS"/>
                <w:sz w:val="24"/>
                <w:szCs w:val="24"/>
              </w:rPr>
              <w:t>3</w:t>
            </w:r>
          </w:p>
        </w:tc>
        <w:tc>
          <w:tcPr>
            <w:tcW w:w="5939" w:type="dxa"/>
            <w:vAlign w:val="center"/>
          </w:tcPr>
          <w:p w14:paraId="6FB0499A" w14:textId="2956A7A9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Eclairage Public parking jardin du Guédou – Fourniture et pose d’un mât solaire</w:t>
            </w:r>
          </w:p>
        </w:tc>
        <w:tc>
          <w:tcPr>
            <w:tcW w:w="1843" w:type="dxa"/>
            <w:vAlign w:val="center"/>
          </w:tcPr>
          <w:p w14:paraId="590485AA" w14:textId="77777777" w:rsidR="00E565A7" w:rsidRDefault="00E565A7" w:rsidP="00045645">
            <w:pPr>
              <w:spacing w:line="276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Approuvée</w:t>
            </w:r>
          </w:p>
        </w:tc>
      </w:tr>
      <w:tr w:rsidR="00E565A7" w14:paraId="63AE88E0" w14:textId="77777777" w:rsidTr="00045645">
        <w:trPr>
          <w:trHeight w:val="454"/>
        </w:trPr>
        <w:tc>
          <w:tcPr>
            <w:tcW w:w="1994" w:type="dxa"/>
            <w:vAlign w:val="center"/>
          </w:tcPr>
          <w:p w14:paraId="215B2E03" w14:textId="31B41386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DEL200624_0</w:t>
            </w:r>
            <w:r>
              <w:rPr>
                <w:rFonts w:ascii="Comic Sans MS" w:hAnsi="Comic Sans MS"/>
                <w:sz w:val="24"/>
                <w:szCs w:val="24"/>
              </w:rPr>
              <w:t>4</w:t>
            </w:r>
          </w:p>
        </w:tc>
        <w:tc>
          <w:tcPr>
            <w:tcW w:w="5939" w:type="dxa"/>
            <w:vAlign w:val="center"/>
          </w:tcPr>
          <w:p w14:paraId="4200DE84" w14:textId="678B9E74" w:rsidR="00E565A7" w:rsidRDefault="00045645" w:rsidP="00045645">
            <w:pPr>
              <w:spacing w:line="276" w:lineRule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Programme voirie – Résultats d’appel d’offres</w:t>
            </w:r>
          </w:p>
        </w:tc>
        <w:tc>
          <w:tcPr>
            <w:tcW w:w="1843" w:type="dxa"/>
            <w:vAlign w:val="center"/>
          </w:tcPr>
          <w:p w14:paraId="366534FC" w14:textId="77777777" w:rsidR="00E565A7" w:rsidRDefault="00E565A7" w:rsidP="00045645">
            <w:pPr>
              <w:spacing w:line="276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Approuvée</w:t>
            </w:r>
          </w:p>
        </w:tc>
      </w:tr>
    </w:tbl>
    <w:p w14:paraId="241BC9F7" w14:textId="77777777" w:rsidR="00417766" w:rsidRDefault="00417766">
      <w:pPr>
        <w:rPr>
          <w:rFonts w:ascii="Comic Sans MS" w:hAnsi="Comic Sans MS"/>
          <w:sz w:val="24"/>
          <w:szCs w:val="24"/>
        </w:rPr>
      </w:pPr>
    </w:p>
    <w:p w14:paraId="591FC8CB" w14:textId="26EF0252" w:rsidR="0084629F" w:rsidRDefault="0084629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Affichage en Mairie et mise en ligne sur le site internet de la commune le </w:t>
      </w:r>
      <w:r w:rsidR="00045645">
        <w:rPr>
          <w:rFonts w:ascii="Comic Sans MS" w:hAnsi="Comic Sans MS"/>
          <w:sz w:val="24"/>
          <w:szCs w:val="24"/>
        </w:rPr>
        <w:t>24 juin</w:t>
      </w:r>
      <w:r w:rsidR="00FC42DA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>2024.</w:t>
      </w:r>
    </w:p>
    <w:p w14:paraId="2E5CAC0C" w14:textId="77777777" w:rsidR="00045645" w:rsidRDefault="00045645" w:rsidP="0084629F">
      <w:pPr>
        <w:ind w:left="6237"/>
        <w:rPr>
          <w:rFonts w:ascii="Comic Sans MS" w:hAnsi="Comic Sans MS"/>
          <w:sz w:val="24"/>
          <w:szCs w:val="24"/>
        </w:rPr>
      </w:pPr>
    </w:p>
    <w:p w14:paraId="3366F933" w14:textId="3441129D" w:rsidR="0084629F" w:rsidRDefault="0084629F" w:rsidP="0084629F">
      <w:pPr>
        <w:ind w:left="6237"/>
        <w:rPr>
          <w:rFonts w:ascii="Comic Sans MS" w:hAnsi="Comic Sans MS"/>
          <w:sz w:val="24"/>
          <w:szCs w:val="24"/>
        </w:rPr>
      </w:pPr>
      <w:bookmarkStart w:id="0" w:name="_GoBack"/>
      <w:bookmarkEnd w:id="0"/>
      <w:r>
        <w:rPr>
          <w:rFonts w:ascii="Comic Sans MS" w:hAnsi="Comic Sans MS"/>
          <w:sz w:val="24"/>
          <w:szCs w:val="24"/>
        </w:rPr>
        <w:t>Le Maire,</w:t>
      </w:r>
    </w:p>
    <w:p w14:paraId="1072F11F" w14:textId="77777777" w:rsidR="0084629F" w:rsidRDefault="0084629F" w:rsidP="0084629F">
      <w:pPr>
        <w:ind w:left="6237"/>
        <w:rPr>
          <w:rFonts w:ascii="Comic Sans MS" w:hAnsi="Comic Sans MS"/>
          <w:sz w:val="24"/>
          <w:szCs w:val="24"/>
        </w:rPr>
      </w:pPr>
      <w:r w:rsidRPr="0084629F"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71FE935E" wp14:editId="4E6873D6">
            <wp:extent cx="1225277" cy="657225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735" cy="710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8F2B4" w14:textId="77777777" w:rsidR="0084629F" w:rsidRPr="00417766" w:rsidRDefault="0084629F" w:rsidP="0084629F">
      <w:pPr>
        <w:ind w:left="6237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Evelyne GASPAILLARD</w:t>
      </w:r>
    </w:p>
    <w:sectPr w:rsidR="0084629F" w:rsidRPr="00417766" w:rsidSect="00045645">
      <w:pgSz w:w="11906" w:h="16838"/>
      <w:pgMar w:top="567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766"/>
    <w:rsid w:val="00045645"/>
    <w:rsid w:val="001674B8"/>
    <w:rsid w:val="003172F2"/>
    <w:rsid w:val="00414DC3"/>
    <w:rsid w:val="00417766"/>
    <w:rsid w:val="004D04F1"/>
    <w:rsid w:val="0084629F"/>
    <w:rsid w:val="008B6771"/>
    <w:rsid w:val="00D6044F"/>
    <w:rsid w:val="00E565A7"/>
    <w:rsid w:val="00F01790"/>
    <w:rsid w:val="00F25300"/>
    <w:rsid w:val="00FC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0FF442"/>
  <w15:chartTrackingRefBased/>
  <w15:docId w15:val="{790F8E9C-7406-4AA2-B84B-C2A2751EA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5">
    <w:name w:val="heading 5"/>
    <w:basedOn w:val="Normal"/>
    <w:next w:val="Normal"/>
    <w:link w:val="Titre5Car"/>
    <w:qFormat/>
    <w:rsid w:val="0084629F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Cs/>
      <w:sz w:val="20"/>
      <w:szCs w:val="24"/>
      <w:lang w:val="x-none" w:eastAsia="fr-FR"/>
    </w:rPr>
  </w:style>
  <w:style w:type="paragraph" w:styleId="Titre6">
    <w:name w:val="heading 6"/>
    <w:basedOn w:val="Normal"/>
    <w:next w:val="Normal"/>
    <w:link w:val="Titre6Car"/>
    <w:qFormat/>
    <w:rsid w:val="0084629F"/>
    <w:pPr>
      <w:keepNext/>
      <w:tabs>
        <w:tab w:val="left" w:pos="2520"/>
        <w:tab w:val="left" w:pos="3600"/>
      </w:tabs>
      <w:spacing w:after="0" w:line="240" w:lineRule="auto"/>
      <w:ind w:right="-186" w:firstLine="3600"/>
      <w:jc w:val="both"/>
      <w:outlineLvl w:val="5"/>
    </w:pPr>
    <w:rPr>
      <w:rFonts w:ascii="Times New Roman" w:eastAsia="Arial Unicode MS" w:hAnsi="Times New Roman" w:cs="Times New Roman"/>
      <w:bCs/>
      <w:sz w:val="20"/>
      <w:szCs w:val="24"/>
      <w:lang w:val="x-none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177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17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5Car">
    <w:name w:val="Titre 5 Car"/>
    <w:basedOn w:val="Policepardfaut"/>
    <w:link w:val="Titre5"/>
    <w:rsid w:val="0084629F"/>
    <w:rPr>
      <w:rFonts w:ascii="Times New Roman" w:eastAsia="Arial Unicode MS" w:hAnsi="Times New Roman" w:cs="Times New Roman"/>
      <w:bCs/>
      <w:sz w:val="20"/>
      <w:szCs w:val="24"/>
      <w:lang w:val="x-none" w:eastAsia="fr-FR"/>
    </w:rPr>
  </w:style>
  <w:style w:type="character" w:customStyle="1" w:styleId="Titre6Car">
    <w:name w:val="Titre 6 Car"/>
    <w:basedOn w:val="Policepardfaut"/>
    <w:link w:val="Titre6"/>
    <w:rsid w:val="0084629F"/>
    <w:rPr>
      <w:rFonts w:ascii="Times New Roman" w:eastAsia="Arial Unicode MS" w:hAnsi="Times New Roman" w:cs="Times New Roman"/>
      <w:bCs/>
      <w:sz w:val="20"/>
      <w:szCs w:val="24"/>
      <w:lang w:val="x-none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2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92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Poste2</dc:creator>
  <cp:keywords/>
  <dc:description/>
  <cp:lastModifiedBy>Poste2</cp:lastModifiedBy>
  <cp:revision>5</cp:revision>
  <cp:lastPrinted>2024-06-24T15:32:00Z</cp:lastPrinted>
  <dcterms:created xsi:type="dcterms:W3CDTF">2024-04-09T15:03:00Z</dcterms:created>
  <dcterms:modified xsi:type="dcterms:W3CDTF">2024-06-24T15:32:00Z</dcterms:modified>
</cp:coreProperties>
</file>